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lang w:val="en-US" w:eastAsia="zh-CN"/>
        </w:rPr>
      </w:pPr>
      <w:r>
        <w:rPr>
          <w:rFonts w:hint="default" w:ascii="Times New Roman Regular" w:hAnsi="Times New Roman Regular" w:eastAsia="黑体" w:cs="Times New Roman Regular"/>
          <w:color w:val="auto"/>
          <w:sz w:val="32"/>
          <w:szCs w:val="32"/>
          <w:lang w:val="en-US" w:eastAsia="zh-CN"/>
        </w:rPr>
        <w:t>附件3</w:t>
      </w:r>
    </w:p>
    <w:p>
      <w:pPr>
        <w:pStyle w:val="2"/>
        <w:rPr>
          <w:rFonts w:hint="default" w:ascii="Times New Roman Regular" w:hAnsi="Times New Roman Regular" w:cs="Times New Roman Regular"/>
          <w:color w:va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Times New Roman Regular" w:hAnsi="Times New Roman Regular" w:eastAsia="方正小标宋简体" w:cs="Times New Roman Regular"/>
          <w:color w:val="auto"/>
          <w:sz w:val="44"/>
          <w:szCs w:val="44"/>
          <w:lang w:val="zh-Hans" w:eastAsia="zh-Hans"/>
        </w:rPr>
      </w:pPr>
      <w:r>
        <w:rPr>
          <w:rFonts w:hint="default" w:ascii="Times New Roman Regular" w:hAnsi="Times New Roman Regular" w:eastAsia="方正小标宋简体" w:cs="Times New Roman Regular"/>
          <w:color w:val="auto"/>
          <w:sz w:val="44"/>
          <w:szCs w:val="44"/>
          <w:lang w:val="zh-Hans" w:eastAsia="zh-Hans"/>
        </w:rPr>
        <w:t>第</w:t>
      </w:r>
      <w:r>
        <w:rPr>
          <w:rFonts w:hint="default" w:ascii="Times New Roman Regular" w:hAnsi="Times New Roman Regular" w:eastAsia="方正小标宋简体" w:cs="Times New Roman Regular"/>
          <w:color w:val="auto"/>
          <w:sz w:val="44"/>
          <w:szCs w:val="44"/>
          <w:lang w:eastAsia="zh-Hans"/>
        </w:rPr>
        <w:t>12</w:t>
      </w:r>
      <w:r>
        <w:rPr>
          <w:rFonts w:hint="default" w:ascii="Times New Roman Regular" w:hAnsi="Times New Roman Regular" w:eastAsia="方正小标宋简体" w:cs="Times New Roman Regular"/>
          <w:color w:val="auto"/>
          <w:sz w:val="44"/>
          <w:szCs w:val="44"/>
          <w:lang w:val="zh-Hans" w:eastAsia="zh-Hans"/>
        </w:rPr>
        <w:t>届金交会</w:t>
      </w:r>
      <w:r>
        <w:rPr>
          <w:rFonts w:hint="default" w:ascii="Times New Roman Regular" w:hAnsi="Times New Roman Regular" w:eastAsia="方正小标宋简体" w:cs="Times New Roman Regular"/>
          <w:color w:val="auto"/>
          <w:sz w:val="44"/>
          <w:szCs w:val="44"/>
          <w:lang w:val="zh-Hans" w:eastAsia="zh-CN"/>
        </w:rPr>
        <w:t>“</w:t>
      </w:r>
      <w:r>
        <w:rPr>
          <w:rFonts w:hint="default" w:ascii="Times New Roman Regular" w:hAnsi="Times New Roman Regular" w:eastAsia="方正小标宋简体" w:cs="Times New Roman Regular"/>
          <w:color w:val="auto"/>
          <w:sz w:val="44"/>
          <w:szCs w:val="44"/>
          <w:lang w:val="en-US" w:eastAsia="zh-Hans"/>
        </w:rPr>
        <w:t>金融活水助力高质量发展成果</w:t>
      </w:r>
      <w:r>
        <w:rPr>
          <w:rFonts w:hint="default" w:ascii="Times New Roman Regular" w:hAnsi="Times New Roman Regular" w:eastAsia="方正小标宋简体" w:cs="Times New Roman Regular"/>
          <w:color w:val="auto"/>
          <w:sz w:val="44"/>
          <w:szCs w:val="44"/>
          <w:lang w:val="zh-Hans" w:eastAsia="zh-Hans"/>
        </w:rPr>
        <w:t>展区</w:t>
      </w:r>
      <w:r>
        <w:rPr>
          <w:rFonts w:hint="default" w:ascii="Times New Roman Regular" w:hAnsi="Times New Roman Regular" w:eastAsia="方正小标宋简体" w:cs="Times New Roman Regular"/>
          <w:color w:val="auto"/>
          <w:sz w:val="44"/>
          <w:szCs w:val="44"/>
          <w:lang w:val="zh-Hans" w:eastAsia="zh-CN"/>
        </w:rPr>
        <w:t>”</w:t>
      </w:r>
      <w:r>
        <w:rPr>
          <w:rFonts w:hint="default" w:ascii="Times New Roman Regular" w:hAnsi="Times New Roman Regular" w:eastAsia="方正小标宋简体" w:cs="Times New Roman Regular"/>
          <w:color w:val="auto"/>
          <w:sz w:val="44"/>
          <w:szCs w:val="44"/>
          <w:lang w:val="en-US" w:eastAsia="zh-CN"/>
        </w:rPr>
        <w:t>征集</w:t>
      </w:r>
      <w:r>
        <w:rPr>
          <w:rFonts w:hint="default" w:ascii="Times New Roman Regular" w:hAnsi="Times New Roman Regular" w:eastAsia="方正小标宋简体" w:cs="Times New Roman Regular"/>
          <w:color w:val="auto"/>
          <w:sz w:val="44"/>
          <w:szCs w:val="44"/>
          <w:lang w:val="zh-Hans" w:eastAsia="zh-Hans"/>
        </w:rPr>
        <w:t>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rPr>
          <w:rFonts w:hint="default" w:ascii="Times New Roman Regular" w:hAnsi="Times New Roman Regular" w:cs="Times New Roman Regular"/>
          <w:color w:val="auto"/>
          <w:lang w:val="zh-Hans" w:eastAsia="zh-Hans"/>
        </w:rPr>
      </w:pPr>
    </w:p>
    <w:tbl>
      <w:tblPr>
        <w:tblStyle w:val="3"/>
        <w:tblW w:w="9150" w:type="dxa"/>
        <w:tblInd w:w="-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3355"/>
        <w:gridCol w:w="1745"/>
        <w:gridCol w:w="21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0" w:hRule="atLeast"/>
        </w:trPr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2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0" w:hRule="atLeast"/>
        </w:trPr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手机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0" w:hRule="atLeast"/>
        </w:trPr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电话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邮箱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906" w:rightChars="1384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0" w:hRule="atLeast"/>
        </w:trPr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部门</w:t>
            </w:r>
          </w:p>
        </w:tc>
        <w:tc>
          <w:tcPr>
            <w:tcW w:w="3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职务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00" w:hRule="atLeast"/>
        </w:trPr>
        <w:tc>
          <w:tcPr>
            <w:tcW w:w="5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成果</w:t>
            </w:r>
            <w:r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Hans" w:bidi="ar"/>
              </w:rPr>
              <w:t>类别</w:t>
            </w:r>
          </w:p>
        </w:tc>
        <w:tc>
          <w:tcPr>
            <w:tcW w:w="3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 Regular" w:hAnsi="Times New Roman Regular" w:eastAsia="仿宋_GB2312" w:cs="Times New Roman Regular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Hans" w:bidi="ar"/>
              </w:rPr>
              <w:t>展板数量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7" w:hRule="atLeast"/>
        </w:trPr>
        <w:tc>
          <w:tcPr>
            <w:tcW w:w="5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□金融助推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Hans" w:bidi="ar"/>
              </w:rPr>
              <w:t>制造强省</w:t>
            </w:r>
          </w:p>
        </w:tc>
        <w:tc>
          <w:tcPr>
            <w:tcW w:w="3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5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□金融助推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Hans" w:bidi="ar"/>
              </w:rPr>
              <w:t>科创强省</w:t>
            </w:r>
          </w:p>
        </w:tc>
        <w:tc>
          <w:tcPr>
            <w:tcW w:w="3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59" w:hRule="atLeast"/>
        </w:trPr>
        <w:tc>
          <w:tcPr>
            <w:tcW w:w="5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0"/>
                <w:kern w:val="0"/>
                <w:sz w:val="32"/>
                <w:szCs w:val="32"/>
                <w:u w:val="none"/>
                <w:lang w:val="en-US" w:eastAsia="zh-CN" w:bidi="ar"/>
              </w:rPr>
              <w:t>金融助推“百县千镇万村高质量发展工程”</w:t>
            </w:r>
          </w:p>
        </w:tc>
        <w:tc>
          <w:tcPr>
            <w:tcW w:w="3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21" w:hRule="atLeast"/>
        </w:trPr>
        <w:tc>
          <w:tcPr>
            <w:tcW w:w="5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□金融助推绿美广东生态建设</w:t>
            </w:r>
          </w:p>
        </w:tc>
        <w:tc>
          <w:tcPr>
            <w:tcW w:w="3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0" w:hRule="atLeast"/>
        </w:trPr>
        <w:tc>
          <w:tcPr>
            <w:tcW w:w="52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□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w w:val="80"/>
                <w:kern w:val="0"/>
                <w:sz w:val="32"/>
                <w:szCs w:val="32"/>
                <w:u w:val="none"/>
                <w:lang w:val="en-US" w:eastAsia="zh-CN" w:bidi="ar"/>
              </w:rPr>
              <w:t>金融助推横琴、前海、南沙三大平台建设</w:t>
            </w:r>
          </w:p>
        </w:tc>
        <w:tc>
          <w:tcPr>
            <w:tcW w:w="3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 Regular" w:hAnsi="Times New Roman Regular" w:eastAsia="仿宋_GB2312" w:cs="Times New Roman Regular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30" w:hRule="atLeast"/>
        </w:trPr>
        <w:tc>
          <w:tcPr>
            <w:tcW w:w="9150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eastAsia="zh-Hans"/>
              </w:rPr>
            </w:pP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val="en-US" w:eastAsia="zh-Hans"/>
              </w:rPr>
              <w:t>注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eastAsia="zh-Hans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eastAsia="zh-Hans"/>
              </w:rPr>
            </w:pP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eastAsia="zh-Hans"/>
              </w:rPr>
              <w:t>1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val="en-US" w:eastAsia="zh-Hans"/>
              </w:rPr>
              <w:t>.案例需单位自行排版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eastAsia="zh-Hans"/>
              </w:rPr>
              <w:t>，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val="en-US" w:eastAsia="zh-Hans"/>
              </w:rPr>
              <w:t>页面尺寸为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eastAsia="zh-Hans"/>
              </w:rPr>
              <w:t>2490*2980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val="en-US" w:eastAsia="zh-Hans"/>
              </w:rPr>
              <w:t>px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textAlignment w:val="auto"/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</w:rPr>
            </w:pP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</w:rPr>
              <w:t>2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val="en-US" w:eastAsia="zh-Hans"/>
              </w:rPr>
              <w:t>.如需提交视频材料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eastAsia="zh-Hans"/>
              </w:rPr>
              <w:t>：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val="en-US" w:eastAsia="zh-CN"/>
              </w:rPr>
              <w:t>上传格式为MP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</w:rPr>
              <w:t>4格式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eastAsia="zh-CN"/>
              </w:rPr>
              <w:t>；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val="en-US" w:eastAsia="zh-CN"/>
              </w:rPr>
              <w:t>尺寸为1920*1080；单个视频大小1G以内，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</w:rPr>
              <w:t>有字幕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eastAsia="zh-CN"/>
              </w:rPr>
              <w:t>。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val="en-US" w:eastAsia="zh-CN"/>
              </w:rPr>
              <w:t>上传时备注单位信息（单位、职务、姓名），并附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</w:rPr>
              <w:t>200字以内作品简介；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eastAsia="zh-Hans"/>
              </w:rPr>
            </w:pP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eastAsia="zh-Hans"/>
              </w:rPr>
              <w:t>3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val="en-US" w:eastAsia="zh-Hans"/>
              </w:rPr>
              <w:t>.截止提交日期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eastAsia="zh-Hans"/>
              </w:rPr>
              <w:t>：2023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val="en-US" w:eastAsia="zh-Hans"/>
              </w:rPr>
              <w:t>年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eastAsia="zh-Hans"/>
              </w:rPr>
              <w:t>5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val="en-US" w:eastAsia="zh-Hans"/>
              </w:rPr>
              <w:t>月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eastAsia="zh-Hans"/>
              </w:rPr>
              <w:t>31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val="en-US" w:eastAsia="zh-Hans"/>
              </w:rPr>
              <w:t>日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eastAsia="zh-Hans"/>
              </w:rPr>
              <w:t>，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val="en-US" w:eastAsia="zh-Hans"/>
              </w:rPr>
              <w:t>提交邮箱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eastAsia="zh-Hans"/>
              </w:rPr>
              <w:t>：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val="en-US" w:eastAsia="zh-Hans"/>
              </w:rPr>
              <w:t>gzife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eastAsia="zh-Hans"/>
              </w:rPr>
              <w:t>2012@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val="en-US" w:eastAsia="zh-Hans"/>
              </w:rPr>
              <w:t>gzife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eastAsia="zh-Hans"/>
              </w:rPr>
              <w:t>.com;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textAlignment w:val="auto"/>
              <w:rPr>
                <w:rFonts w:hint="default" w:ascii="Times New Roman Regular" w:hAnsi="Times New Roman Regular" w:cs="Times New Roman Regular"/>
                <w:color w:val="auto"/>
                <w:lang w:eastAsia="zh-Hans"/>
              </w:rPr>
            </w:pP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eastAsia="zh-Hans"/>
              </w:rPr>
              <w:t>4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val="en-US" w:eastAsia="zh-Hans"/>
              </w:rPr>
              <w:t>.大会现场将以电子屏或展板形式展示</w:t>
            </w:r>
            <w:r>
              <w:rPr>
                <w:rFonts w:hint="default" w:ascii="Times New Roman Regular" w:hAnsi="Times New Roman Regular" w:eastAsia="楷体_GB2312" w:cs="Times New Roman Regular"/>
                <w:color w:val="auto"/>
                <w:sz w:val="28"/>
                <w:szCs w:val="28"/>
                <w:lang w:eastAsia="zh-Hans"/>
              </w:rPr>
              <w:t>。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宋体">
    <w:panose1 w:val="02010600030101010101"/>
    <w:charset w:val="50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小标宋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方正小标宋_GBK">
    <w:panose1 w:val="03000509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7FC42"/>
    <w:rsid w:val="73B7F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Office_4.6.0.7438_F1E327BC-269C-435d-A152-05C5408002CA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2023-05-18T10:01:00Z</dcterms:created>
  <dc:creator>00酱</dc:creator>
  <cp:lastModifiedBy>00酱</cp:lastModifiedBy>
  <dcterms:modified xsi:type="dcterms:W3CDTF">2023-05-18T10:01:55Z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2052-4.6.0.7438</vt:lpwstr>
  </property>
  <property fmtid="{D5CDD505-2E9C-101B-9397-08002B2CF9AE}" pid="3" name="ICV">
    <vt:lpwstr>849865DE5D9CD7CAF0866564E2C5EDC2</vt:lpwstr>
  </property>
</Properties>
</file>