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ascii="Times New Roman" w:hAnsi="Times New Roman" w:eastAsia="方正小标宋简体" w:cs="Times New Roman Regular"/>
          <w:sz w:val="44"/>
          <w:szCs w:val="44"/>
        </w:rPr>
      </w:pPr>
      <w:r>
        <w:rPr>
          <w:rFonts w:ascii="Times New Roman" w:hAnsi="Times New Roman" w:eastAsia="方正小标宋简体" w:cs="Times New Roman Regular"/>
          <w:sz w:val="44"/>
          <w:szCs w:val="44"/>
        </w:rPr>
        <w:t>第11届金交会参展报名表</w:t>
      </w:r>
    </w:p>
    <w:tbl>
      <w:tblPr>
        <w:tblStyle w:val="5"/>
        <w:tblW w:w="953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51"/>
        <w:gridCol w:w="876"/>
        <w:gridCol w:w="1606"/>
        <w:gridCol w:w="327"/>
        <w:gridCol w:w="903"/>
        <w:gridCol w:w="569"/>
        <w:gridCol w:w="6"/>
        <w:gridCol w:w="25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标准简称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部门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职务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手机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固话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邮箱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传真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网址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邮编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9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地址</w:t>
            </w:r>
          </w:p>
        </w:tc>
        <w:tc>
          <w:tcPr>
            <w:tcW w:w="6880" w:type="dxa"/>
            <w:gridSpan w:val="7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展位预定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widowControl/>
              <w:spacing w:line="480" w:lineRule="exact"/>
              <w:rPr>
                <w:rFonts w:ascii="Times New Roman" w:hAnsi="Times New Roman" w:eastAsia="楷体_GB2312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楷体_GB2312" w:cs="Times New Roman Regular"/>
                <w:b/>
                <w:bCs/>
                <w:kern w:val="0"/>
                <w:sz w:val="28"/>
                <w:szCs w:val="28"/>
              </w:rPr>
              <w:t>标准展位：</w:t>
            </w:r>
            <w:r>
              <w:rPr>
                <w:rFonts w:ascii="Times New Roman" w:hAnsi="Times New Roman" w:eastAsia="楷体_GB2312" w:cs="Times New Roman Regular"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楷体_GB2312" w:cs="Times New Roman Regular"/>
                <w:bCs/>
                <w:kern w:val="0"/>
                <w:sz w:val="28"/>
                <w:szCs w:val="28"/>
              </w:rPr>
              <w:t>9平方米/个</w:t>
            </w:r>
            <w:r>
              <w:rPr>
                <w:rFonts w:ascii="Times New Roman" w:hAnsi="Times New Roman" w:eastAsia="楷体_GB2312" w:cs="Times New Roman Regular"/>
                <w:bCs/>
                <w:kern w:val="0"/>
                <w:sz w:val="24"/>
              </w:rPr>
              <w:t>（2个起租）</w:t>
            </w:r>
          </w:p>
          <w:p>
            <w:pPr>
              <w:widowControl/>
              <w:spacing w:line="480" w:lineRule="exact"/>
              <w:rPr>
                <w:rFonts w:ascii="Times New Roman" w:hAnsi="Times New Roman" w:eastAsia="楷体_GB2312" w:cs="Times New Roman Regular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 Regular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楷体_GB2312" w:cs="Times New Roman Regular"/>
                <w:b/>
                <w:kern w:val="0"/>
                <w:sz w:val="28"/>
                <w:szCs w:val="28"/>
              </w:rPr>
              <w:t>光地展位：</w:t>
            </w: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平方米</w:t>
            </w:r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（54</w:t>
            </w:r>
            <w:r>
              <w:rPr>
                <w:rFonts w:hint="eastAsia" w:ascii="Times New Roman" w:hAnsi="Times New Roman" w:eastAsia="宋体" w:cs="Times New Roman Regular"/>
                <w:kern w:val="0"/>
                <w:sz w:val="24"/>
                <w:lang w:eastAsia="zh-CN"/>
              </w:rPr>
              <w:t>㎡</w:t>
            </w:r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起，倍数递增）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40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参展办法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楷体_GB2312" w:cs="Times New Roman Regular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 Regular"/>
                <w:b/>
                <w:bCs/>
                <w:sz w:val="24"/>
              </w:rPr>
              <w:t>1</w:t>
            </w:r>
            <w:r>
              <w:rPr>
                <w:rFonts w:ascii="Times New Roman" w:hAnsi="Times New Roman" w:eastAsia="楷体_GB2312" w:cs="Times New Roman Regular"/>
                <w:b/>
                <w:bCs/>
                <w:kern w:val="0"/>
                <w:sz w:val="24"/>
              </w:rPr>
              <w:t>、展位申请：</w:t>
            </w:r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参展单位填妥《参展报名表》，加盖单位公章回邮至组委会。登录大会官网，点击首页顶部“我要参展”按钮提交企业简介、LOGO等材料；</w:t>
            </w:r>
          </w:p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楷体_GB2312" w:cs="Times New Roman Regular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 Regular"/>
                <w:b/>
                <w:bCs/>
                <w:kern w:val="0"/>
                <w:sz w:val="24"/>
              </w:rPr>
              <w:t>2、资格审核：</w:t>
            </w:r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组委会在收到《参展报名表》及相关材料后，10个工作日内完成审核，并发出《参展合同》；</w:t>
            </w:r>
          </w:p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楷体_GB2312" w:cs="Times New Roman Regular"/>
                <w:spacing w:val="-8"/>
                <w:sz w:val="24"/>
              </w:rPr>
            </w:pPr>
            <w:r>
              <w:rPr>
                <w:rFonts w:ascii="Times New Roman" w:hAnsi="Times New Roman" w:eastAsia="楷体_GB2312" w:cs="Times New Roman Regular"/>
                <w:b/>
                <w:bCs/>
                <w:kern w:val="0"/>
                <w:sz w:val="24"/>
              </w:rPr>
              <w:t>3、展位确认：</w:t>
            </w:r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大会在确认收到展位费后，统一于6月</w:t>
            </w:r>
            <w:r>
              <w:rPr>
                <w:rFonts w:ascii="Times New Roman" w:hAnsi="Times New Roman" w:eastAsia="楷体_GB2312" w:cs="Times New Roman Regular"/>
                <w:kern w:val="0"/>
                <w:sz w:val="24"/>
                <w:lang w:eastAsia="zh-Hans"/>
              </w:rPr>
              <w:t>上</w:t>
            </w:r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旬向参展单位发出展位确认书，参展单位持展位确认书按时到展馆报到布展，并现场换领发票。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721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楷体_GB2312" w:cs="Times New Roman Regular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请于</w:t>
            </w:r>
            <w:r>
              <w:rPr>
                <w:rFonts w:ascii="Times New Roman" w:hAnsi="Times New Roman" w:eastAsia="楷体_GB2312" w:cs="Times New Roman Regular"/>
                <w:b/>
                <w:kern w:val="0"/>
                <w:sz w:val="24"/>
              </w:rPr>
              <w:t>2022年5月30日</w:t>
            </w:r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前一次性将展位费汇至下列帐号。</w:t>
            </w:r>
          </w:p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楷体_GB2312" w:cs="Times New Roman Regular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收款单位：</w:t>
            </w:r>
            <w:bookmarkStart w:id="0" w:name="_Hlk63326622"/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广州金交会投资管理有限公司</w:t>
            </w:r>
            <w:bookmarkEnd w:id="0"/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 xml:space="preserve">   </w:t>
            </w:r>
          </w:p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楷体_GB2312" w:cs="Times New Roman Regular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4"/>
              </w:rPr>
              <w:t>开 户 行：中国银行广州广大路支行</w:t>
            </w:r>
          </w:p>
          <w:p>
            <w:pPr>
              <w:pStyle w:val="2"/>
              <w:tabs>
                <w:tab w:val="left" w:pos="-709"/>
                <w:tab w:val="clear" w:pos="0"/>
              </w:tabs>
              <w:spacing w:line="440" w:lineRule="exact"/>
              <w:ind w:left="0" w:leftChars="0" w:right="0" w:firstLine="0" w:firstLineChars="0"/>
              <w:rPr>
                <w:rFonts w:ascii="Times New Roman" w:hAnsi="Times New Roman" w:eastAsia="楷体_GB2312" w:cs="Times New Roman Regular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 Regular"/>
                <w:color w:val="auto"/>
                <w:sz w:val="24"/>
                <w:szCs w:val="24"/>
              </w:rPr>
              <w:t>帐    号：6548 6011 8496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85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80" w:lineRule="exact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参展单位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盖章</w:t>
            </w:r>
          </w:p>
        </w:tc>
        <w:tc>
          <w:tcPr>
            <w:tcW w:w="3733" w:type="dxa"/>
            <w:gridSpan w:val="3"/>
            <w:vMerge w:val="restart"/>
            <w:vAlign w:val="center"/>
          </w:tcPr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80" w:lineRule="exact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签字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80" w:lineRule="exact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7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80" w:lineRule="exact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3733" w:type="dxa"/>
            <w:gridSpan w:val="3"/>
            <w:vMerge w:val="continue"/>
            <w:vAlign w:val="center"/>
          </w:tcPr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80" w:lineRule="exact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  <w:t>日期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tabs>
                <w:tab w:val="left" w:pos="-709"/>
                <w:tab w:val="left" w:pos="900"/>
              </w:tabs>
              <w:adjustRightInd w:val="0"/>
              <w:snapToGrid w:val="0"/>
              <w:spacing w:line="480" w:lineRule="exact"/>
              <w:rPr>
                <w:rFonts w:ascii="Times New Roman" w:hAnsi="Times New Roman" w:eastAsia="楷体_GB2312" w:cs="Times New Roman Regular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40" w:lineRule="exact"/>
        <w:rPr>
          <w:rFonts w:ascii="Times New Roman" w:hAnsi="Times New Roman" w:eastAsia="仿宋_GB2312" w:cs="Times New Roman Regular"/>
          <w:kern w:val="0"/>
          <w:sz w:val="32"/>
          <w:szCs w:val="32"/>
          <w:shd w:val="clear" w:color="auto" w:fill="FFFFFF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7697270"/>
    </w:sdtPr>
    <w:sdtContent>
      <w:p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658880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87DD"/>
    <w:rsid w:val="D7FF8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tabs>
        <w:tab w:val="left" w:pos="0"/>
        <w:tab w:val="left" w:pos="540"/>
        <w:tab w:val="left" w:pos="720"/>
      </w:tabs>
      <w:autoSpaceDE w:val="0"/>
      <w:autoSpaceDN w:val="0"/>
      <w:adjustRightInd w:val="0"/>
      <w:snapToGrid w:val="0"/>
      <w:spacing w:line="360" w:lineRule="auto"/>
      <w:ind w:left="700" w:leftChars="250" w:right="18" w:firstLine="420" w:firstLineChars="150"/>
      <w:jc w:val="left"/>
    </w:pPr>
    <w:rPr>
      <w:rFonts w:ascii="仿宋_GB2312" w:hAnsi="宋体" w:eastAsia="仿宋_GB2312" w:cs="仿宋_GB2312"/>
      <w:color w:val="000000"/>
      <w:kern w:val="0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2022-03-02T16:18:00Z</dcterms:created>
  <dc:creator>user</dc:creator>
  <cp:lastModifiedBy>user</cp:lastModifiedBy>
  <dcterms:modified xsi:type="dcterms:W3CDTF">2022-03-02T16:18:44Z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